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92E" w:rsidRPr="0088492E" w:rsidRDefault="0088492E" w:rsidP="0088492E">
      <w:pPr>
        <w:spacing w:before="100" w:beforeAutospacing="1" w:after="100" w:afterAutospacing="1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bookmarkStart w:id="0" w:name="_GoBack"/>
      <w:r w:rsidRPr="0088492E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Лекция 3. Предобработка данных: очистка, фильтрация, преобразование</w:t>
      </w:r>
    </w:p>
    <w:bookmarkEnd w:id="0"/>
    <w:p w:rsidR="0088492E" w:rsidRPr="0088492E" w:rsidRDefault="0088492E" w:rsidP="0088492E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88492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1. Введение</w: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 xml:space="preserve">Одним из самых трудоёмких и критически важных этапов в науке о данных является </w:t>
      </w:r>
      <w:r w:rsidRPr="0088492E">
        <w:rPr>
          <w:rFonts w:ascii="Times New Roman" w:eastAsia="Times New Roman" w:hAnsi="Times New Roman" w:cs="Times New Roman"/>
          <w:bCs/>
          <w:lang w:eastAsia="ru-RU"/>
        </w:rPr>
        <w:t>предобработка данных</w:t>
      </w:r>
      <w:r w:rsidRPr="0088492E">
        <w:rPr>
          <w:rFonts w:ascii="Times New Roman" w:eastAsia="Times New Roman" w:hAnsi="Times New Roman" w:cs="Times New Roman"/>
          <w:lang w:eastAsia="ru-RU"/>
        </w:rPr>
        <w:t>. Большинство данных в реальном мире поступает в «сырых» и неструктурированных формах: они могут содержать ошибки, пропуски, дубли, быть в разных форматах или иметь неоднородную структуру. Такие данные невозможно напрямую использовать для анализа или обучения моделей машинного обучения.</w: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 xml:space="preserve">Предобработка данных — это комплекс процедур, направленных на улучшение качества данных, их структурирование и подготовку к анализу. Качественная предобработка может занимать до </w:t>
      </w:r>
      <w:r w:rsidRPr="0088492E">
        <w:rPr>
          <w:rFonts w:ascii="Times New Roman" w:eastAsia="Times New Roman" w:hAnsi="Times New Roman" w:cs="Times New Roman"/>
          <w:bCs/>
          <w:lang w:eastAsia="ru-RU"/>
        </w:rPr>
        <w:t>70–80% времени</w:t>
      </w:r>
      <w:r w:rsidRPr="0088492E">
        <w:rPr>
          <w:rFonts w:ascii="Times New Roman" w:eastAsia="Times New Roman" w:hAnsi="Times New Roman" w:cs="Times New Roman"/>
          <w:lang w:eastAsia="ru-RU"/>
        </w:rPr>
        <w:t xml:space="preserve"> всего проекта, и именно от неё зависит точность и надёжность аналитических моделей.</w:t>
      </w:r>
    </w:p>
    <w:p w:rsidR="0088492E" w:rsidRPr="0088492E" w:rsidRDefault="0064750A" w:rsidP="0088492E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noProof/>
          <w:lang w:eastAsia="ru-RU"/>
        </w:rPr>
        <w:pict>
          <v:rect id="_x0000_i1044" alt="" style="width:467.45pt;height:.05pt;mso-width-percent:0;mso-height-percent:0;mso-width-percent:0;mso-height-percent:0" o:hralign="center" o:hrstd="t" o:hr="t" fillcolor="#a0a0a0" stroked="f"/>
        </w:pic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88492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2. Основные цели предобработки данных</w:t>
      </w:r>
    </w:p>
    <w:p w:rsidR="0088492E" w:rsidRPr="0088492E" w:rsidRDefault="0088492E" w:rsidP="0088492E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 xml:space="preserve">Повышение </w:t>
      </w:r>
      <w:r w:rsidRPr="0088492E">
        <w:rPr>
          <w:rFonts w:ascii="Times New Roman" w:eastAsia="Times New Roman" w:hAnsi="Times New Roman" w:cs="Times New Roman"/>
          <w:bCs/>
          <w:lang w:eastAsia="ru-RU"/>
        </w:rPr>
        <w:t>качества данных</w:t>
      </w:r>
      <w:r w:rsidRPr="0088492E">
        <w:rPr>
          <w:rFonts w:ascii="Times New Roman" w:eastAsia="Times New Roman" w:hAnsi="Times New Roman" w:cs="Times New Roman"/>
          <w:lang w:eastAsia="ru-RU"/>
        </w:rPr>
        <w:t xml:space="preserve"> — удаление ошибок, неточностей, дубликатов.</w:t>
      </w:r>
    </w:p>
    <w:p w:rsidR="0088492E" w:rsidRPr="0088492E" w:rsidRDefault="0088492E" w:rsidP="0088492E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 xml:space="preserve">Обеспечение </w:t>
      </w:r>
      <w:r w:rsidRPr="0088492E">
        <w:rPr>
          <w:rFonts w:ascii="Times New Roman" w:eastAsia="Times New Roman" w:hAnsi="Times New Roman" w:cs="Times New Roman"/>
          <w:bCs/>
          <w:lang w:eastAsia="ru-RU"/>
        </w:rPr>
        <w:t>целостности и консистентности</w:t>
      </w:r>
      <w:r w:rsidRPr="0088492E">
        <w:rPr>
          <w:rFonts w:ascii="Times New Roman" w:eastAsia="Times New Roman" w:hAnsi="Times New Roman" w:cs="Times New Roman"/>
          <w:lang w:eastAsia="ru-RU"/>
        </w:rPr>
        <w:t xml:space="preserve"> данных.</w:t>
      </w:r>
    </w:p>
    <w:p w:rsidR="0088492E" w:rsidRPr="0088492E" w:rsidRDefault="0088492E" w:rsidP="0088492E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 xml:space="preserve">Приведение данных к </w:t>
      </w:r>
      <w:r w:rsidRPr="0088492E">
        <w:rPr>
          <w:rFonts w:ascii="Times New Roman" w:eastAsia="Times New Roman" w:hAnsi="Times New Roman" w:cs="Times New Roman"/>
          <w:bCs/>
          <w:lang w:eastAsia="ru-RU"/>
        </w:rPr>
        <w:t>единому формату и структуре</w:t>
      </w:r>
      <w:r w:rsidRPr="0088492E">
        <w:rPr>
          <w:rFonts w:ascii="Times New Roman" w:eastAsia="Times New Roman" w:hAnsi="Times New Roman" w:cs="Times New Roman"/>
          <w:lang w:eastAsia="ru-RU"/>
        </w:rPr>
        <w:t>.</w:t>
      </w:r>
    </w:p>
    <w:p w:rsidR="0088492E" w:rsidRPr="0088492E" w:rsidRDefault="0088492E" w:rsidP="0088492E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Сокращение объема данных и удаление нерелевантной информации.</w:t>
      </w:r>
    </w:p>
    <w:p w:rsidR="0088492E" w:rsidRPr="0088492E" w:rsidRDefault="0088492E" w:rsidP="0088492E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Подготовка данных к статистическому анализу или машинному обучению.</w:t>
      </w:r>
    </w:p>
    <w:p w:rsidR="0088492E" w:rsidRPr="0088492E" w:rsidRDefault="0064750A" w:rsidP="0088492E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noProof/>
          <w:lang w:eastAsia="ru-RU"/>
        </w:rPr>
        <w:pict>
          <v:rect id="_x0000_i1043" alt="" style="width:467.45pt;height:.05pt;mso-width-percent:0;mso-height-percent:0;mso-width-percent:0;mso-height-percent:0" o:hralign="center" o:hrstd="t" o:hr="t" fillcolor="#a0a0a0" stroked="f"/>
        </w:pic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88492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3. Очистка данных</w: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Очистка — это процесс устранения всех видов ошибок и несоответствий в данных, которые могут повлиять на результаты анализа. Сюда входят удаление пропусков, обработка выбросов, исправление ошибок и дубликатов.</w:t>
      </w:r>
    </w:p>
    <w:p w:rsidR="0088492E" w:rsidRPr="0088492E" w:rsidRDefault="0064750A" w:rsidP="0088492E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noProof/>
          <w:lang w:eastAsia="ru-RU"/>
        </w:rPr>
        <w:pict>
          <v:rect id="_x0000_i1042" alt="" style="width:467.45pt;height:.05pt;mso-width-percent:0;mso-height-percent:0;mso-width-percent:0;mso-height-percent:0" o:hralign="center" o:hrstd="t" o:hr="t" fillcolor="#a0a0a0" stroked="f"/>
        </w:pic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88492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3.1. Работа с пропущенными значениями</w: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Пропуски возникают по разным причинам: ошибки ввода, сбои при сборе данных, отсутствие информации. Если их не обработать, это может привести к некорректным выводам и снижению точности моделей.</w: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Основные подходы:</w:t>
      </w:r>
    </w:p>
    <w:p w:rsidR="0088492E" w:rsidRPr="0088492E" w:rsidRDefault="0088492E" w:rsidP="0088492E">
      <w:pPr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bCs/>
          <w:lang w:eastAsia="ru-RU"/>
        </w:rPr>
        <w:t>Удаление строк или столбцов</w:t>
      </w:r>
      <w:r w:rsidRPr="0088492E">
        <w:rPr>
          <w:rFonts w:ascii="Times New Roman" w:eastAsia="Times New Roman" w:hAnsi="Times New Roman" w:cs="Times New Roman"/>
          <w:lang w:eastAsia="ru-RU"/>
        </w:rPr>
        <w:t xml:space="preserve"> с большим количеством пропусков — если данные не имеют критического значения.</w:t>
      </w:r>
    </w:p>
    <w:p w:rsidR="0088492E" w:rsidRPr="0088492E" w:rsidRDefault="0088492E" w:rsidP="0088492E">
      <w:pPr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bCs/>
          <w:lang w:eastAsia="ru-RU"/>
        </w:rPr>
        <w:t>Замена пропусков средним, медианой или модой</w:t>
      </w:r>
      <w:r w:rsidRPr="0088492E">
        <w:rPr>
          <w:rFonts w:ascii="Times New Roman" w:eastAsia="Times New Roman" w:hAnsi="Times New Roman" w:cs="Times New Roman"/>
          <w:lang w:eastAsia="ru-RU"/>
        </w:rPr>
        <w:t xml:space="preserve"> — подходит для числовых и категориальных данных.</w:t>
      </w:r>
    </w:p>
    <w:p w:rsidR="0088492E" w:rsidRPr="0088492E" w:rsidRDefault="0088492E" w:rsidP="0088492E">
      <w:pPr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bCs/>
          <w:lang w:eastAsia="ru-RU"/>
        </w:rPr>
        <w:t>Интерполяция или прогнозирование значений</w:t>
      </w:r>
      <w:r w:rsidRPr="0088492E">
        <w:rPr>
          <w:rFonts w:ascii="Times New Roman" w:eastAsia="Times New Roman" w:hAnsi="Times New Roman" w:cs="Times New Roman"/>
          <w:lang w:eastAsia="ru-RU"/>
        </w:rPr>
        <w:t xml:space="preserve"> — если данные обладают временной структурой.</w:t>
      </w:r>
    </w:p>
    <w:p w:rsidR="0088492E" w:rsidRPr="0088492E" w:rsidRDefault="0088492E" w:rsidP="0088492E">
      <w:pPr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bCs/>
          <w:lang w:eastAsia="ru-RU"/>
        </w:rPr>
        <w:t>Использование специальных меток (NA, Unknown)</w:t>
      </w:r>
      <w:r w:rsidRPr="0088492E">
        <w:rPr>
          <w:rFonts w:ascii="Times New Roman" w:eastAsia="Times New Roman" w:hAnsi="Times New Roman" w:cs="Times New Roman"/>
          <w:lang w:eastAsia="ru-RU"/>
        </w:rPr>
        <w:t xml:space="preserve"> — чтобы не искажать статистику.</w:t>
      </w:r>
    </w:p>
    <w:p w:rsidR="0088492E" w:rsidRPr="0088492E" w:rsidRDefault="0064750A" w:rsidP="0088492E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noProof/>
          <w:lang w:eastAsia="ru-RU"/>
        </w:rPr>
        <w:pict>
          <v:rect id="_x0000_i1041" alt="" style="width:467.45pt;height:.05pt;mso-width-percent:0;mso-height-percent:0;mso-width-percent:0;mso-height-percent:0" o:hralign="center" o:hrstd="t" o:hr="t" fillcolor="#a0a0a0" stroked="f"/>
        </w:pic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88492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3.2. Обработка дубликатов</w: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Дублирование записей может происходить при объединении нескольких источников или повторной загрузке данных. Это приводит к искажению статистики и результатам анализа.</w: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Методы решения:</w:t>
      </w:r>
    </w:p>
    <w:p w:rsidR="0088492E" w:rsidRPr="0088492E" w:rsidRDefault="0088492E" w:rsidP="0088492E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поиск и удаление полностью одинаковых записей;</w:t>
      </w:r>
    </w:p>
    <w:p w:rsidR="0088492E" w:rsidRPr="0088492E" w:rsidRDefault="0088492E" w:rsidP="0088492E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проверка уникальности по ключевым полям (например, ID клиента);</w:t>
      </w:r>
    </w:p>
    <w:p w:rsidR="0088492E" w:rsidRPr="0088492E" w:rsidRDefault="0088492E" w:rsidP="0088492E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агрегирование дублирующихся записей в одну.</w:t>
      </w:r>
    </w:p>
    <w:p w:rsidR="0088492E" w:rsidRPr="0088492E" w:rsidRDefault="0064750A" w:rsidP="0088492E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noProof/>
          <w:lang w:eastAsia="ru-RU"/>
        </w:rPr>
        <w:pict>
          <v:rect id="_x0000_i1040" alt="" style="width:467.45pt;height:.05pt;mso-width-percent:0;mso-height-percent:0;mso-width-percent:0;mso-height-percent:0" o:hralign="center" o:hrstd="t" o:hr="t" fillcolor="#a0a0a0" stroked="f"/>
        </w:pic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88492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3.3. Обработка выбросов и аномалий</w: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lastRenderedPageBreak/>
        <w:t>Выбросы — это значения, сильно отличающиеся от основной массы данных. Они могут быть результатом ошибок или представлять интересные особенности (например, мошеннические операции).</w: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Подходы к работе:</w:t>
      </w:r>
    </w:p>
    <w:p w:rsidR="0088492E" w:rsidRPr="0088492E" w:rsidRDefault="0088492E" w:rsidP="0088492E">
      <w:pPr>
        <w:numPr>
          <w:ilvl w:val="0"/>
          <w:numId w:val="4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статистические методы (например, значения за пределами 3 стандартных отклонений);</w:t>
      </w:r>
    </w:p>
    <w:p w:rsidR="0088492E" w:rsidRPr="0088492E" w:rsidRDefault="0088492E" w:rsidP="0088492E">
      <w:pPr>
        <w:numPr>
          <w:ilvl w:val="0"/>
          <w:numId w:val="4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межквартильный размах (IQR);</w:t>
      </w:r>
    </w:p>
    <w:p w:rsidR="0088492E" w:rsidRPr="0088492E" w:rsidRDefault="0088492E" w:rsidP="0088492E">
      <w:pPr>
        <w:numPr>
          <w:ilvl w:val="0"/>
          <w:numId w:val="4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визуализация (ящиковые диаграммы);</w:t>
      </w:r>
    </w:p>
    <w:p w:rsidR="0088492E" w:rsidRPr="0088492E" w:rsidRDefault="0088492E" w:rsidP="0088492E">
      <w:pPr>
        <w:numPr>
          <w:ilvl w:val="0"/>
          <w:numId w:val="4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ручная проверка и анализ контекста.</w:t>
      </w:r>
    </w:p>
    <w:p w:rsidR="0088492E" w:rsidRPr="0088492E" w:rsidRDefault="0064750A" w:rsidP="0088492E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noProof/>
          <w:lang w:eastAsia="ru-RU"/>
        </w:rPr>
        <w:pict>
          <v:rect id="_x0000_i1039" alt="" style="width:467.45pt;height:.05pt;mso-width-percent:0;mso-height-percent:0;mso-width-percent:0;mso-height-percent:0" o:hralign="center" o:hrstd="t" o:hr="t" fillcolor="#a0a0a0" stroked="f"/>
        </w:pic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88492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3.4. Исправление ошибок и несоответствий</w: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Ошибки в данных могут быть синтаксическими (неверный формат даты) или семантическими (например, возраст = 250).</w:t>
      </w:r>
      <w:r w:rsidRPr="0088492E">
        <w:rPr>
          <w:rFonts w:ascii="Times New Roman" w:eastAsia="Times New Roman" w:hAnsi="Times New Roman" w:cs="Times New Roman"/>
          <w:lang w:eastAsia="ru-RU"/>
        </w:rPr>
        <w:br/>
        <w:t>Методы решения:</w:t>
      </w:r>
    </w:p>
    <w:p w:rsidR="0088492E" w:rsidRPr="0088492E" w:rsidRDefault="0088492E" w:rsidP="0088492E">
      <w:pPr>
        <w:numPr>
          <w:ilvl w:val="0"/>
          <w:numId w:val="5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автоматическая проверка допустимых диапазонов;</w:t>
      </w:r>
    </w:p>
    <w:p w:rsidR="0088492E" w:rsidRPr="0088492E" w:rsidRDefault="0088492E" w:rsidP="0088492E">
      <w:pPr>
        <w:numPr>
          <w:ilvl w:val="0"/>
          <w:numId w:val="5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преобразование форматов (например, 01/02/2024 → 2024-02-01);</w:t>
      </w:r>
    </w:p>
    <w:p w:rsidR="0088492E" w:rsidRPr="0088492E" w:rsidRDefault="0088492E" w:rsidP="0088492E">
      <w:pPr>
        <w:numPr>
          <w:ilvl w:val="0"/>
          <w:numId w:val="5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нормализация категориальных значений (например, "Казахстан", "KZ", "Kazakhstan" → "Kazakhstan").</w:t>
      </w:r>
    </w:p>
    <w:p w:rsidR="0088492E" w:rsidRPr="0088492E" w:rsidRDefault="0064750A" w:rsidP="0088492E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noProof/>
          <w:lang w:eastAsia="ru-RU"/>
        </w:rPr>
        <w:pict>
          <v:rect id="_x0000_i1038" alt="" style="width:467.45pt;height:.05pt;mso-width-percent:0;mso-height-percent:0;mso-width-percent:0;mso-height-percent:0" o:hralign="center" o:hrstd="t" o:hr="t" fillcolor="#a0a0a0" stroked="f"/>
        </w:pic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88492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4. Фильтрация данных</w: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Фильтрация направлена на удаление нерелевантной, лишней или шумовой информации, не нужной для анализа. Это особенно важно при работе с большими объемами данных.</w:t>
      </w:r>
    </w:p>
    <w:p w:rsidR="0088492E" w:rsidRPr="0088492E" w:rsidRDefault="0064750A" w:rsidP="0088492E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noProof/>
          <w:lang w:eastAsia="ru-RU"/>
        </w:rPr>
        <w:pict>
          <v:rect id="_x0000_i1037" alt="" style="width:467.45pt;height:.05pt;mso-width-percent:0;mso-height-percent:0;mso-width-percent:0;mso-height-percent:0" o:hralign="center" o:hrstd="t" o:hr="t" fillcolor="#a0a0a0" stroked="f"/>
        </w:pic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88492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4.1. Удаление нерелевантных признаков</w: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Не все данные полезны для анализа. Некоторые признаки не влияют на результат или дублируют другие. Их можно удалить, чтобы снизить размерность и ускорить обучение модели.</w: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Примеры:</w:t>
      </w:r>
    </w:p>
    <w:p w:rsidR="0088492E" w:rsidRPr="0088492E" w:rsidRDefault="0088492E" w:rsidP="0088492E">
      <w:pPr>
        <w:numPr>
          <w:ilvl w:val="0"/>
          <w:numId w:val="6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идентификаторы строк, не несущие смысла;</w:t>
      </w:r>
    </w:p>
    <w:p w:rsidR="0088492E" w:rsidRPr="0088492E" w:rsidRDefault="0088492E" w:rsidP="0088492E">
      <w:pPr>
        <w:numPr>
          <w:ilvl w:val="0"/>
          <w:numId w:val="6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константные столбцы;</w:t>
      </w:r>
    </w:p>
    <w:p w:rsidR="0088492E" w:rsidRPr="0088492E" w:rsidRDefault="0088492E" w:rsidP="0088492E">
      <w:pPr>
        <w:numPr>
          <w:ilvl w:val="0"/>
          <w:numId w:val="6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признаки с высокой корреляцией между собой.</w:t>
      </w:r>
    </w:p>
    <w:p w:rsidR="0088492E" w:rsidRPr="0088492E" w:rsidRDefault="0064750A" w:rsidP="0088492E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noProof/>
          <w:lang w:eastAsia="ru-RU"/>
        </w:rPr>
        <w:pict>
          <v:rect id="_x0000_i1036" alt="" style="width:467.45pt;height:.05pt;mso-width-percent:0;mso-height-percent:0;mso-width-percent:0;mso-height-percent:0" o:hralign="center" o:hrstd="t" o:hr="t" fillcolor="#a0a0a0" stroked="f"/>
        </w:pic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88492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4.2. Отбор данных по критериям</w: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Часто необходимо анализировать только часть данных, удовлетворяющих определенным условиям.</w:t>
      </w:r>
      <w:r w:rsidRPr="0088492E">
        <w:rPr>
          <w:rFonts w:ascii="Times New Roman" w:eastAsia="Times New Roman" w:hAnsi="Times New Roman" w:cs="Times New Roman"/>
          <w:lang w:eastAsia="ru-RU"/>
        </w:rPr>
        <w:br/>
        <w:t>Примеры:</w:t>
      </w:r>
    </w:p>
    <w:p w:rsidR="0088492E" w:rsidRPr="0088492E" w:rsidRDefault="0088492E" w:rsidP="0088492E">
      <w:pPr>
        <w:numPr>
          <w:ilvl w:val="0"/>
          <w:numId w:val="7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выбор данных за определенный период;</w:t>
      </w:r>
    </w:p>
    <w:p w:rsidR="0088492E" w:rsidRPr="0088492E" w:rsidRDefault="0088492E" w:rsidP="0088492E">
      <w:pPr>
        <w:numPr>
          <w:ilvl w:val="0"/>
          <w:numId w:val="7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фильтрация клиентов определенного возраста или региона;</w:t>
      </w:r>
    </w:p>
    <w:p w:rsidR="0088492E" w:rsidRPr="0088492E" w:rsidRDefault="0088492E" w:rsidP="0088492E">
      <w:pPr>
        <w:numPr>
          <w:ilvl w:val="0"/>
          <w:numId w:val="7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исключение экстремальных значений.</w:t>
      </w:r>
    </w:p>
    <w:p w:rsidR="0088492E" w:rsidRPr="0088492E" w:rsidRDefault="0064750A" w:rsidP="0088492E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noProof/>
          <w:lang w:eastAsia="ru-RU"/>
        </w:rPr>
        <w:pict>
          <v:rect id="_x0000_i1035" alt="" style="width:467.45pt;height:.05pt;mso-width-percent:0;mso-height-percent:0;mso-width-percent:0;mso-height-percent:0" o:hralign="center" o:hrstd="t" o:hr="t" fillcolor="#a0a0a0" stroked="f"/>
        </w:pic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88492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4.3. Удаление шума</w: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Шум — это случайные флуктуации в данных, не несущие полезной информации. Удаление шума помогает улучшить точность моделей.</w: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Методы:</w:t>
      </w:r>
    </w:p>
    <w:p w:rsidR="0088492E" w:rsidRPr="0088492E" w:rsidRDefault="0088492E" w:rsidP="0088492E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сглаживание временных рядов;</w:t>
      </w:r>
    </w:p>
    <w:p w:rsidR="0088492E" w:rsidRPr="0088492E" w:rsidRDefault="0088492E" w:rsidP="0088492E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медианное или скользящее среднее;</w:t>
      </w:r>
    </w:p>
    <w:p w:rsidR="0088492E" w:rsidRPr="0088492E" w:rsidRDefault="0088492E" w:rsidP="0088492E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фильтрация на основе статистических критериев.</w:t>
      </w:r>
    </w:p>
    <w:p w:rsidR="0088492E" w:rsidRPr="0088492E" w:rsidRDefault="0064750A" w:rsidP="0088492E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noProof/>
          <w:lang w:eastAsia="ru-RU"/>
        </w:rPr>
        <w:pict>
          <v:rect id="_x0000_i1034" alt="" style="width:467.45pt;height:.05pt;mso-width-percent:0;mso-height-percent:0;mso-width-percent:0;mso-height-percent:0" o:hralign="center" o:hrstd="t" o:hr="t" fillcolor="#a0a0a0" stroked="f"/>
        </w:pic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88492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5. Преобразование данных</w: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После очистки и фильтрации данные часто необходимо преобразовать в форму, удобную для анализа и моделирования. Это включает нормализацию, масштабирование, кодирование категориальных данных и создание новых признаков.</w:t>
      </w:r>
    </w:p>
    <w:p w:rsidR="0088492E" w:rsidRPr="0088492E" w:rsidRDefault="0064750A" w:rsidP="0088492E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noProof/>
          <w:lang w:eastAsia="ru-RU"/>
        </w:rPr>
        <w:pict>
          <v:rect id="_x0000_i1033" alt="" style="width:467.45pt;height:.05pt;mso-width-percent:0;mso-height-percent:0;mso-width-percent:0;mso-height-percent:0" o:hralign="center" o:hrstd="t" o:hr="t" fillcolor="#a0a0a0" stroked="f"/>
        </w:pic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88492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lastRenderedPageBreak/>
        <w:t>5.1. Приведение типов данных</w: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Данные должны быть представлены в правильных типах:</w:t>
      </w:r>
    </w:p>
    <w:p w:rsidR="0088492E" w:rsidRPr="0088492E" w:rsidRDefault="0088492E" w:rsidP="0088492E">
      <w:pPr>
        <w:numPr>
          <w:ilvl w:val="0"/>
          <w:numId w:val="9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 xml:space="preserve">числовые значения — в формате </w:t>
      </w:r>
      <w:r w:rsidRPr="0088492E">
        <w:rPr>
          <w:rFonts w:ascii="Courier New" w:eastAsia="Times New Roman" w:hAnsi="Courier New" w:cs="Courier New"/>
          <w:sz w:val="20"/>
          <w:szCs w:val="20"/>
          <w:lang w:eastAsia="ru-RU"/>
        </w:rPr>
        <w:t>int</w:t>
      </w:r>
      <w:r w:rsidRPr="0088492E">
        <w:rPr>
          <w:rFonts w:ascii="Times New Roman" w:eastAsia="Times New Roman" w:hAnsi="Times New Roman" w:cs="Times New Roman"/>
          <w:lang w:eastAsia="ru-RU"/>
        </w:rPr>
        <w:t xml:space="preserve"> или </w:t>
      </w:r>
      <w:r w:rsidRPr="0088492E">
        <w:rPr>
          <w:rFonts w:ascii="Courier New" w:eastAsia="Times New Roman" w:hAnsi="Courier New" w:cs="Courier New"/>
          <w:sz w:val="20"/>
          <w:szCs w:val="20"/>
          <w:lang w:eastAsia="ru-RU"/>
        </w:rPr>
        <w:t>float</w:t>
      </w:r>
      <w:r w:rsidRPr="0088492E">
        <w:rPr>
          <w:rFonts w:ascii="Times New Roman" w:eastAsia="Times New Roman" w:hAnsi="Times New Roman" w:cs="Times New Roman"/>
          <w:lang w:eastAsia="ru-RU"/>
        </w:rPr>
        <w:t>;</w:t>
      </w:r>
    </w:p>
    <w:p w:rsidR="0088492E" w:rsidRPr="0088492E" w:rsidRDefault="0088492E" w:rsidP="0088492E">
      <w:pPr>
        <w:numPr>
          <w:ilvl w:val="0"/>
          <w:numId w:val="9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 xml:space="preserve">даты и время — в формате </w:t>
      </w:r>
      <w:r w:rsidRPr="0088492E">
        <w:rPr>
          <w:rFonts w:ascii="Courier New" w:eastAsia="Times New Roman" w:hAnsi="Courier New" w:cs="Courier New"/>
          <w:sz w:val="20"/>
          <w:szCs w:val="20"/>
          <w:lang w:eastAsia="ru-RU"/>
        </w:rPr>
        <w:t>datetime</w:t>
      </w:r>
      <w:r w:rsidRPr="0088492E">
        <w:rPr>
          <w:rFonts w:ascii="Times New Roman" w:eastAsia="Times New Roman" w:hAnsi="Times New Roman" w:cs="Times New Roman"/>
          <w:lang w:eastAsia="ru-RU"/>
        </w:rPr>
        <w:t>;</w:t>
      </w:r>
    </w:p>
    <w:p w:rsidR="0088492E" w:rsidRPr="0088492E" w:rsidRDefault="0088492E" w:rsidP="0088492E">
      <w:pPr>
        <w:numPr>
          <w:ilvl w:val="0"/>
          <w:numId w:val="9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 xml:space="preserve">категории — в виде </w:t>
      </w:r>
      <w:r w:rsidRPr="0088492E">
        <w:rPr>
          <w:rFonts w:ascii="Courier New" w:eastAsia="Times New Roman" w:hAnsi="Courier New" w:cs="Courier New"/>
          <w:sz w:val="20"/>
          <w:szCs w:val="20"/>
          <w:lang w:eastAsia="ru-RU"/>
        </w:rPr>
        <w:t>string</w:t>
      </w:r>
      <w:r w:rsidRPr="0088492E">
        <w:rPr>
          <w:rFonts w:ascii="Times New Roman" w:eastAsia="Times New Roman" w:hAnsi="Times New Roman" w:cs="Times New Roman"/>
          <w:lang w:eastAsia="ru-RU"/>
        </w:rPr>
        <w:t xml:space="preserve"> или </w:t>
      </w:r>
      <w:r w:rsidRPr="0088492E">
        <w:rPr>
          <w:rFonts w:ascii="Courier New" w:eastAsia="Times New Roman" w:hAnsi="Courier New" w:cs="Courier New"/>
          <w:sz w:val="20"/>
          <w:szCs w:val="20"/>
          <w:lang w:eastAsia="ru-RU"/>
        </w:rPr>
        <w:t>category</w:t>
      </w:r>
      <w:r w:rsidRPr="0088492E">
        <w:rPr>
          <w:rFonts w:ascii="Times New Roman" w:eastAsia="Times New Roman" w:hAnsi="Times New Roman" w:cs="Times New Roman"/>
          <w:lang w:eastAsia="ru-RU"/>
        </w:rPr>
        <w:t>.</w: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 xml:space="preserve">Пример: преобразование столбца «Дата» из строки в формат </w:t>
      </w:r>
      <w:r w:rsidRPr="0088492E">
        <w:rPr>
          <w:rFonts w:ascii="Courier New" w:eastAsia="Times New Roman" w:hAnsi="Courier New" w:cs="Courier New"/>
          <w:sz w:val="20"/>
          <w:szCs w:val="20"/>
          <w:lang w:eastAsia="ru-RU"/>
        </w:rPr>
        <w:t>datetime</w:t>
      </w:r>
      <w:r w:rsidRPr="0088492E">
        <w:rPr>
          <w:rFonts w:ascii="Times New Roman" w:eastAsia="Times New Roman" w:hAnsi="Times New Roman" w:cs="Times New Roman"/>
          <w:lang w:eastAsia="ru-RU"/>
        </w:rPr>
        <w:t>.</w:t>
      </w:r>
    </w:p>
    <w:p w:rsidR="0088492E" w:rsidRPr="0088492E" w:rsidRDefault="0064750A" w:rsidP="0088492E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noProof/>
          <w:lang w:eastAsia="ru-RU"/>
        </w:rPr>
        <w:pict>
          <v:rect id="_x0000_i1032" alt="" style="width:467.45pt;height:.05pt;mso-width-percent:0;mso-height-percent:0;mso-width-percent:0;mso-height-percent:0" o:hralign="center" o:hrstd="t" o:hr="t" fillcolor="#a0a0a0" stroked="f"/>
        </w:pic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88492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5.2. Масштабирование и нормализация</w: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Многие алгоритмы машинного обучения чувствительны к масштабу признаков. Поэтому значения признаков приводятся к одному диапазону.</w:t>
      </w:r>
    </w:p>
    <w:p w:rsidR="0088492E" w:rsidRPr="0088492E" w:rsidRDefault="0088492E" w:rsidP="0088492E">
      <w:pPr>
        <w:numPr>
          <w:ilvl w:val="0"/>
          <w:numId w:val="10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bCs/>
          <w:lang w:eastAsia="ru-RU"/>
        </w:rPr>
        <w:t>Нормализация</w:t>
      </w:r>
      <w:r w:rsidRPr="0088492E">
        <w:rPr>
          <w:rFonts w:ascii="Times New Roman" w:eastAsia="Times New Roman" w:hAnsi="Times New Roman" w:cs="Times New Roman"/>
          <w:lang w:eastAsia="ru-RU"/>
        </w:rPr>
        <w:t xml:space="preserve"> — преобразование данных в диапазон [0, 1].</w:t>
      </w:r>
    </w:p>
    <w:p w:rsidR="0088492E" w:rsidRPr="0088492E" w:rsidRDefault="0088492E" w:rsidP="0088492E">
      <w:pPr>
        <w:numPr>
          <w:ilvl w:val="0"/>
          <w:numId w:val="10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bCs/>
          <w:lang w:eastAsia="ru-RU"/>
        </w:rPr>
        <w:t>Стандартизация</w:t>
      </w:r>
      <w:r w:rsidRPr="0088492E">
        <w:rPr>
          <w:rFonts w:ascii="Times New Roman" w:eastAsia="Times New Roman" w:hAnsi="Times New Roman" w:cs="Times New Roman"/>
          <w:lang w:eastAsia="ru-RU"/>
        </w:rPr>
        <w:t xml:space="preserve"> — преобразование с нулевым средним и единичным стандартным отклонением.</w: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Пример: если возраст варьируется от 18 до 90, его можно нормализовать:</w:t>
      </w:r>
    </w:p>
    <w:p w:rsidR="0088492E" w:rsidRPr="0088492E" w:rsidRDefault="0088492E" w:rsidP="0088492E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 xml:space="preserve">Xnorm=X−XminXmax−XminX_{norm} = \frac{X - X_{min}}{X_{max} - X_{min}}Xnorm​=Xmax​−Xmin​X−Xmin​​ </w:t>
      </w:r>
    </w:p>
    <w:p w:rsidR="0088492E" w:rsidRPr="0088492E" w:rsidRDefault="0064750A" w:rsidP="0088492E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noProof/>
          <w:lang w:eastAsia="ru-RU"/>
        </w:rPr>
        <w:pict>
          <v:rect id="_x0000_i1031" alt="" style="width:467.45pt;height:.05pt;mso-width-percent:0;mso-height-percent:0;mso-width-percent:0;mso-height-percent:0" o:hralign="center" o:hrstd="t" o:hr="t" fillcolor="#a0a0a0" stroked="f"/>
        </w:pic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88492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5.3. Кодирование категориальных данных</w: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Алгоритмы машинного обучения не могут напрямую работать с текстовыми категориями. Необходимо преобразовать их в числовой формат.</w: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Основные подходы:</w:t>
      </w:r>
    </w:p>
    <w:p w:rsidR="0088492E" w:rsidRPr="0088492E" w:rsidRDefault="0088492E" w:rsidP="0088492E">
      <w:pPr>
        <w:numPr>
          <w:ilvl w:val="0"/>
          <w:numId w:val="1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bCs/>
          <w:lang w:eastAsia="ru-RU"/>
        </w:rPr>
        <w:t>One-Hot Encoding</w:t>
      </w:r>
      <w:r w:rsidRPr="0088492E">
        <w:rPr>
          <w:rFonts w:ascii="Times New Roman" w:eastAsia="Times New Roman" w:hAnsi="Times New Roman" w:cs="Times New Roman"/>
          <w:lang w:eastAsia="ru-RU"/>
        </w:rPr>
        <w:t xml:space="preserve"> — создание бинарных признаков для каждой категории.</w:t>
      </w:r>
    </w:p>
    <w:p w:rsidR="0088492E" w:rsidRPr="0088492E" w:rsidRDefault="0088492E" w:rsidP="0088492E">
      <w:pPr>
        <w:numPr>
          <w:ilvl w:val="0"/>
          <w:numId w:val="1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bCs/>
          <w:lang w:eastAsia="ru-RU"/>
        </w:rPr>
        <w:t>Label Encoding</w:t>
      </w:r>
      <w:r w:rsidRPr="0088492E">
        <w:rPr>
          <w:rFonts w:ascii="Times New Roman" w:eastAsia="Times New Roman" w:hAnsi="Times New Roman" w:cs="Times New Roman"/>
          <w:lang w:eastAsia="ru-RU"/>
        </w:rPr>
        <w:t xml:space="preserve"> — присвоение числовых меток каждой категории.</w: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Пример: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"/>
        <w:gridCol w:w="622"/>
      </w:tblGrid>
      <w:tr w:rsidR="0088492E" w:rsidRPr="0088492E" w:rsidTr="0088492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8492E" w:rsidRPr="0088492E" w:rsidRDefault="0088492E" w:rsidP="0088492E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8492E">
              <w:rPr>
                <w:rFonts w:ascii="Times New Roman" w:eastAsia="Times New Roman" w:hAnsi="Times New Roman" w:cs="Times New Roman"/>
                <w:bCs/>
                <w:lang w:eastAsia="ru-RU"/>
              </w:rPr>
              <w:t>Цвет</w:t>
            </w:r>
          </w:p>
        </w:tc>
        <w:tc>
          <w:tcPr>
            <w:tcW w:w="0" w:type="auto"/>
            <w:vAlign w:val="center"/>
            <w:hideMark/>
          </w:tcPr>
          <w:p w:rsidR="0088492E" w:rsidRPr="0088492E" w:rsidRDefault="0088492E" w:rsidP="0088492E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8492E">
              <w:rPr>
                <w:rFonts w:ascii="Times New Roman" w:eastAsia="Times New Roman" w:hAnsi="Times New Roman" w:cs="Times New Roman"/>
                <w:bCs/>
                <w:lang w:eastAsia="ru-RU"/>
              </w:rPr>
              <w:t>Label</w:t>
            </w:r>
          </w:p>
        </w:tc>
      </w:tr>
      <w:tr w:rsidR="0088492E" w:rsidRPr="0088492E" w:rsidTr="008849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492E" w:rsidRPr="0088492E" w:rsidRDefault="0088492E" w:rsidP="0088492E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2E">
              <w:rPr>
                <w:rFonts w:ascii="Times New Roman" w:eastAsia="Times New Roman" w:hAnsi="Times New Roman" w:cs="Times New Roman"/>
                <w:lang w:eastAsia="ru-RU"/>
              </w:rPr>
              <w:t>Красный</w:t>
            </w:r>
          </w:p>
        </w:tc>
        <w:tc>
          <w:tcPr>
            <w:tcW w:w="0" w:type="auto"/>
            <w:vAlign w:val="center"/>
            <w:hideMark/>
          </w:tcPr>
          <w:p w:rsidR="0088492E" w:rsidRPr="0088492E" w:rsidRDefault="0088492E" w:rsidP="0088492E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2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88492E" w:rsidRPr="0088492E" w:rsidTr="008849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492E" w:rsidRPr="0088492E" w:rsidRDefault="0088492E" w:rsidP="0088492E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2E">
              <w:rPr>
                <w:rFonts w:ascii="Times New Roman" w:eastAsia="Times New Roman" w:hAnsi="Times New Roman" w:cs="Times New Roman"/>
                <w:lang w:eastAsia="ru-RU"/>
              </w:rPr>
              <w:t>Синий</w:t>
            </w:r>
          </w:p>
        </w:tc>
        <w:tc>
          <w:tcPr>
            <w:tcW w:w="0" w:type="auto"/>
            <w:vAlign w:val="center"/>
            <w:hideMark/>
          </w:tcPr>
          <w:p w:rsidR="0088492E" w:rsidRPr="0088492E" w:rsidRDefault="0088492E" w:rsidP="0088492E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2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8492E" w:rsidRPr="0088492E" w:rsidTr="008849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492E" w:rsidRPr="0088492E" w:rsidRDefault="0088492E" w:rsidP="0088492E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2E">
              <w:rPr>
                <w:rFonts w:ascii="Times New Roman" w:eastAsia="Times New Roman" w:hAnsi="Times New Roman" w:cs="Times New Roman"/>
                <w:lang w:eastAsia="ru-RU"/>
              </w:rPr>
              <w:t>Зеленый</w:t>
            </w:r>
          </w:p>
        </w:tc>
        <w:tc>
          <w:tcPr>
            <w:tcW w:w="0" w:type="auto"/>
            <w:vAlign w:val="center"/>
            <w:hideMark/>
          </w:tcPr>
          <w:p w:rsidR="0088492E" w:rsidRPr="0088492E" w:rsidRDefault="0088492E" w:rsidP="0088492E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92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</w:tbl>
    <w:p w:rsidR="0088492E" w:rsidRPr="0088492E" w:rsidRDefault="0064750A" w:rsidP="0088492E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noProof/>
          <w:lang w:eastAsia="ru-RU"/>
        </w:rPr>
        <w:pict>
          <v:rect id="_x0000_i1030" alt="" style="width:467.45pt;height:.05pt;mso-width-percent:0;mso-height-percent:0;mso-width-percent:0;mso-height-percent:0" o:hralign="center" o:hrstd="t" o:hr="t" fillcolor="#a0a0a0" stroked="f"/>
        </w:pic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88492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5.4. Создание новых признаков (Feature Engineering)</w: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Создание новых признаков на основе существующих может значительно повысить точность моделей.</w: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Примеры:</w:t>
      </w:r>
    </w:p>
    <w:p w:rsidR="0088492E" w:rsidRPr="0088492E" w:rsidRDefault="0088492E" w:rsidP="0088492E">
      <w:pPr>
        <w:numPr>
          <w:ilvl w:val="0"/>
          <w:numId w:val="1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извлечение года и месяца из даты;</w:t>
      </w:r>
    </w:p>
    <w:p w:rsidR="0088492E" w:rsidRPr="0088492E" w:rsidRDefault="0088492E" w:rsidP="0088492E">
      <w:pPr>
        <w:numPr>
          <w:ilvl w:val="0"/>
          <w:numId w:val="1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расчёт возраста на основе даты рождения;</w:t>
      </w:r>
    </w:p>
    <w:p w:rsidR="0088492E" w:rsidRPr="0088492E" w:rsidRDefault="0088492E" w:rsidP="0088492E">
      <w:pPr>
        <w:numPr>
          <w:ilvl w:val="0"/>
          <w:numId w:val="1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создание категорий из числовых значений (например, возрастные группы).</w:t>
      </w:r>
    </w:p>
    <w:p w:rsidR="0088492E" w:rsidRPr="0088492E" w:rsidRDefault="0064750A" w:rsidP="0088492E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noProof/>
          <w:lang w:eastAsia="ru-RU"/>
        </w:rPr>
        <w:pict>
          <v:rect id="_x0000_i1029" alt="" style="width:467.45pt;height:.05pt;mso-width-percent:0;mso-height-percent:0;mso-width-percent:0;mso-height-percent:0" o:hralign="center" o:hrstd="t" o:hr="t" fillcolor="#a0a0a0" stroked="f"/>
        </w:pic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88492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5.5. Обработка временных данных</w: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Работа с временными рядами требует особых преобразований:</w:t>
      </w:r>
    </w:p>
    <w:p w:rsidR="0088492E" w:rsidRPr="0088492E" w:rsidRDefault="0088492E" w:rsidP="0088492E">
      <w:pPr>
        <w:numPr>
          <w:ilvl w:val="0"/>
          <w:numId w:val="1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 xml:space="preserve">преобразование строковых дат в формат </w:t>
      </w:r>
      <w:r w:rsidRPr="0088492E">
        <w:rPr>
          <w:rFonts w:ascii="Courier New" w:eastAsia="Times New Roman" w:hAnsi="Courier New" w:cs="Courier New"/>
          <w:sz w:val="20"/>
          <w:szCs w:val="20"/>
          <w:lang w:eastAsia="ru-RU"/>
        </w:rPr>
        <w:t>datetime</w:t>
      </w:r>
      <w:r w:rsidRPr="0088492E">
        <w:rPr>
          <w:rFonts w:ascii="Times New Roman" w:eastAsia="Times New Roman" w:hAnsi="Times New Roman" w:cs="Times New Roman"/>
          <w:lang w:eastAsia="ru-RU"/>
        </w:rPr>
        <w:t>;</w:t>
      </w:r>
    </w:p>
    <w:p w:rsidR="0088492E" w:rsidRPr="0088492E" w:rsidRDefault="0088492E" w:rsidP="0088492E">
      <w:pPr>
        <w:numPr>
          <w:ilvl w:val="0"/>
          <w:numId w:val="1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создание временных лагов и скользящих средних;</w:t>
      </w:r>
    </w:p>
    <w:p w:rsidR="0088492E" w:rsidRPr="0088492E" w:rsidRDefault="0088492E" w:rsidP="0088492E">
      <w:pPr>
        <w:numPr>
          <w:ilvl w:val="0"/>
          <w:numId w:val="1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учёт сезонности и трендов.</w:t>
      </w:r>
    </w:p>
    <w:p w:rsidR="0088492E" w:rsidRPr="0088492E" w:rsidRDefault="0064750A" w:rsidP="0088492E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noProof/>
          <w:lang w:eastAsia="ru-RU"/>
        </w:rPr>
        <w:pict>
          <v:rect id="_x0000_i1028" alt="" style="width:467.45pt;height:.05pt;mso-width-percent:0;mso-height-percent:0;mso-width-percent:0;mso-height-percent:0" o:hralign="center" o:hrstd="t" o:hr="t" fillcolor="#a0a0a0" stroked="f"/>
        </w:pic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88492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6. Инструменты предобработки данных</w: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Для предобработки данных существует множество инструментов и библиотек. Наиболее популярные:</w:t>
      </w:r>
    </w:p>
    <w:p w:rsidR="0088492E" w:rsidRPr="0088492E" w:rsidRDefault="0088492E" w:rsidP="0088492E">
      <w:pPr>
        <w:numPr>
          <w:ilvl w:val="0"/>
          <w:numId w:val="14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bCs/>
          <w:lang w:eastAsia="ru-RU"/>
        </w:rPr>
        <w:t>Pandas (Python)</w:t>
      </w:r>
      <w:r w:rsidRPr="0088492E">
        <w:rPr>
          <w:rFonts w:ascii="Times New Roman" w:eastAsia="Times New Roman" w:hAnsi="Times New Roman" w:cs="Times New Roman"/>
          <w:lang w:eastAsia="ru-RU"/>
        </w:rPr>
        <w:t xml:space="preserve"> — мощная библиотека для очистки, фильтрации и преобразования данных.</w:t>
      </w:r>
    </w:p>
    <w:p w:rsidR="0088492E" w:rsidRPr="0088492E" w:rsidRDefault="0088492E" w:rsidP="0088492E">
      <w:pPr>
        <w:numPr>
          <w:ilvl w:val="0"/>
          <w:numId w:val="14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bCs/>
          <w:lang w:eastAsia="ru-RU"/>
        </w:rPr>
        <w:t>NumPy</w:t>
      </w:r>
      <w:r w:rsidRPr="0088492E">
        <w:rPr>
          <w:rFonts w:ascii="Times New Roman" w:eastAsia="Times New Roman" w:hAnsi="Times New Roman" w:cs="Times New Roman"/>
          <w:lang w:eastAsia="ru-RU"/>
        </w:rPr>
        <w:t xml:space="preserve"> — для численных преобразований и работы с массивами.</w:t>
      </w:r>
    </w:p>
    <w:p w:rsidR="0088492E" w:rsidRPr="0088492E" w:rsidRDefault="0088492E" w:rsidP="0088492E">
      <w:pPr>
        <w:numPr>
          <w:ilvl w:val="0"/>
          <w:numId w:val="14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bCs/>
          <w:lang w:eastAsia="ru-RU"/>
        </w:rPr>
        <w:t>Scikit-learn</w:t>
      </w:r>
      <w:r w:rsidRPr="0088492E">
        <w:rPr>
          <w:rFonts w:ascii="Times New Roman" w:eastAsia="Times New Roman" w:hAnsi="Times New Roman" w:cs="Times New Roman"/>
          <w:lang w:eastAsia="ru-RU"/>
        </w:rPr>
        <w:t xml:space="preserve"> — для масштабирования, нормализации и кодирования признаков.</w:t>
      </w:r>
    </w:p>
    <w:p w:rsidR="0088492E" w:rsidRPr="0088492E" w:rsidRDefault="0088492E" w:rsidP="0088492E">
      <w:pPr>
        <w:numPr>
          <w:ilvl w:val="0"/>
          <w:numId w:val="14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bCs/>
          <w:lang w:eastAsia="ru-RU"/>
        </w:rPr>
        <w:t>OpenRefine</w:t>
      </w:r>
      <w:r w:rsidRPr="0088492E">
        <w:rPr>
          <w:rFonts w:ascii="Times New Roman" w:eastAsia="Times New Roman" w:hAnsi="Times New Roman" w:cs="Times New Roman"/>
          <w:lang w:eastAsia="ru-RU"/>
        </w:rPr>
        <w:t xml:space="preserve"> — инструмент для интерактивной очистки данных.</w:t>
      </w:r>
    </w:p>
    <w:p w:rsidR="0088492E" w:rsidRPr="0088492E" w:rsidRDefault="0088492E" w:rsidP="0088492E">
      <w:pPr>
        <w:numPr>
          <w:ilvl w:val="0"/>
          <w:numId w:val="14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bCs/>
          <w:lang w:eastAsia="ru-RU"/>
        </w:rPr>
        <w:t>Apache Spark</w:t>
      </w:r>
      <w:r w:rsidRPr="0088492E">
        <w:rPr>
          <w:rFonts w:ascii="Times New Roman" w:eastAsia="Times New Roman" w:hAnsi="Times New Roman" w:cs="Times New Roman"/>
          <w:lang w:eastAsia="ru-RU"/>
        </w:rPr>
        <w:t xml:space="preserve"> — для обработки больших данных.</w:t>
      </w:r>
    </w:p>
    <w:p w:rsidR="0088492E" w:rsidRPr="0088492E" w:rsidRDefault="0064750A" w:rsidP="0088492E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noProof/>
          <w:lang w:eastAsia="ru-RU"/>
        </w:rPr>
        <w:lastRenderedPageBreak/>
        <w:pict>
          <v:rect id="_x0000_i1027" alt="" style="width:467.45pt;height:.05pt;mso-width-percent:0;mso-height-percent:0;mso-width-percent:0;mso-height-percent:0" o:hralign="center" o:hrstd="t" o:hr="t" fillcolor="#a0a0a0" stroked="f"/>
        </w:pic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88492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7. Роль предобработки в проектах Data Science</w: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Предобработка данных оказывает прямое влияние на итоговое качество аналитических решений. Даже самая сложная модель машинного обучения не сможет показать высокую точность, если данные не были предварительно очищены и подготовлены.</w: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Хорошо выполненная предобработка:</w:t>
      </w:r>
    </w:p>
    <w:p w:rsidR="0088492E" w:rsidRPr="0088492E" w:rsidRDefault="0088492E" w:rsidP="0088492E">
      <w:pPr>
        <w:numPr>
          <w:ilvl w:val="0"/>
          <w:numId w:val="15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снижает уровень шума и ошибок;</w:t>
      </w:r>
    </w:p>
    <w:p w:rsidR="0088492E" w:rsidRPr="0088492E" w:rsidRDefault="0088492E" w:rsidP="0088492E">
      <w:pPr>
        <w:numPr>
          <w:ilvl w:val="0"/>
          <w:numId w:val="15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повышает стабильность и точность моделей;</w:t>
      </w:r>
    </w:p>
    <w:p w:rsidR="0088492E" w:rsidRPr="0088492E" w:rsidRDefault="0088492E" w:rsidP="0088492E">
      <w:pPr>
        <w:numPr>
          <w:ilvl w:val="0"/>
          <w:numId w:val="15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ускоряет процесс обучения;</w:t>
      </w:r>
    </w:p>
    <w:p w:rsidR="0088492E" w:rsidRPr="0088492E" w:rsidRDefault="0088492E" w:rsidP="0088492E">
      <w:pPr>
        <w:numPr>
          <w:ilvl w:val="0"/>
          <w:numId w:val="15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улучшает интерпретируемость результатов.</w:t>
      </w:r>
    </w:p>
    <w:p w:rsidR="0088492E" w:rsidRPr="0088492E" w:rsidRDefault="0064750A" w:rsidP="0088492E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noProof/>
          <w:lang w:eastAsia="ru-RU"/>
        </w:rPr>
        <w:pict>
          <v:rect id="_x0000_i1026" alt="" style="width:467.45pt;height:.05pt;mso-width-percent:0;mso-height-percent:0;mso-width-percent:0;mso-height-percent:0" o:hralign="center" o:hrstd="t" o:hr="t" fillcolor="#a0a0a0" stroked="f"/>
        </w:pic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88492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8. Заключение</w: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Предобработка данных — это не просто подготовительный шаг, а основа всего аналитического процесса. Она включает очистку данных от ошибок и пропусков, фильтрацию нерелевантной информации и преобразование данных в удобный для анализа формат.</w: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>Этот этап требует внимания, аккуратности и глубокого понимания природы данных. Чем качественнее будет выполнена предобработка, тем более точными и надежными окажутся результаты анализа и построенные модели машинного обучения.</w:t>
      </w:r>
    </w:p>
    <w:p w:rsidR="0088492E" w:rsidRPr="0088492E" w:rsidRDefault="0064750A" w:rsidP="0088492E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noProof/>
          <w:lang w:eastAsia="ru-RU"/>
        </w:rPr>
        <w:pict>
          <v:rect id="_x0000_i1025" alt="" style="width:467.45pt;height:.05pt;mso-width-percent:0;mso-height-percent:0;mso-width-percent:0;mso-height-percent:0" o:hralign="center" o:hrstd="t" o:hr="t" fillcolor="#a0a0a0" stroked="f"/>
        </w:pict>
      </w:r>
    </w:p>
    <w:p w:rsidR="0088492E" w:rsidRPr="0088492E" w:rsidRDefault="0088492E" w:rsidP="0088492E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bCs/>
          <w:lang w:eastAsia="ru-RU"/>
        </w:rPr>
        <w:t>Рекомендуемая литература:</w:t>
      </w:r>
    </w:p>
    <w:p w:rsidR="0088492E" w:rsidRPr="0088492E" w:rsidRDefault="0088492E" w:rsidP="0088492E">
      <w:pPr>
        <w:numPr>
          <w:ilvl w:val="0"/>
          <w:numId w:val="16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88492E">
        <w:rPr>
          <w:rFonts w:ascii="Times New Roman" w:eastAsia="Times New Roman" w:hAnsi="Times New Roman" w:cs="Times New Roman"/>
          <w:lang w:val="en-US" w:eastAsia="ru-RU"/>
        </w:rPr>
        <w:t xml:space="preserve">VanderPlas J. </w:t>
      </w:r>
      <w:r w:rsidRPr="0088492E">
        <w:rPr>
          <w:rFonts w:ascii="Times New Roman" w:eastAsia="Times New Roman" w:hAnsi="Times New Roman" w:cs="Times New Roman"/>
          <w:i/>
          <w:iCs/>
          <w:lang w:val="en-US" w:eastAsia="ru-RU"/>
        </w:rPr>
        <w:t>Python Data Science Handbook</w:t>
      </w:r>
      <w:r w:rsidRPr="0088492E">
        <w:rPr>
          <w:rFonts w:ascii="Times New Roman" w:eastAsia="Times New Roman" w:hAnsi="Times New Roman" w:cs="Times New Roman"/>
          <w:lang w:val="en-US" w:eastAsia="ru-RU"/>
        </w:rPr>
        <w:t>. – O'Reilly, 2022.</w:t>
      </w:r>
    </w:p>
    <w:p w:rsidR="0088492E" w:rsidRPr="0088492E" w:rsidRDefault="0088492E" w:rsidP="0088492E">
      <w:pPr>
        <w:numPr>
          <w:ilvl w:val="0"/>
          <w:numId w:val="16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88492E">
        <w:rPr>
          <w:rFonts w:ascii="Times New Roman" w:eastAsia="Times New Roman" w:hAnsi="Times New Roman" w:cs="Times New Roman"/>
          <w:lang w:val="en-US" w:eastAsia="ru-RU"/>
        </w:rPr>
        <w:t xml:space="preserve">Han J., Kamber M., Pei J. </w:t>
      </w:r>
      <w:r w:rsidRPr="0088492E">
        <w:rPr>
          <w:rFonts w:ascii="Times New Roman" w:eastAsia="Times New Roman" w:hAnsi="Times New Roman" w:cs="Times New Roman"/>
          <w:i/>
          <w:iCs/>
          <w:lang w:val="en-US" w:eastAsia="ru-RU"/>
        </w:rPr>
        <w:t>Data Mining: Concepts and Techniques</w:t>
      </w:r>
      <w:r w:rsidRPr="0088492E">
        <w:rPr>
          <w:rFonts w:ascii="Times New Roman" w:eastAsia="Times New Roman" w:hAnsi="Times New Roman" w:cs="Times New Roman"/>
          <w:lang w:val="en-US" w:eastAsia="ru-RU"/>
        </w:rPr>
        <w:t>. – Morgan Kaufmann, 2022.</w:t>
      </w:r>
    </w:p>
    <w:p w:rsidR="0088492E" w:rsidRPr="0088492E" w:rsidRDefault="0088492E" w:rsidP="0088492E">
      <w:pPr>
        <w:numPr>
          <w:ilvl w:val="0"/>
          <w:numId w:val="16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88492E">
        <w:rPr>
          <w:rFonts w:ascii="Times New Roman" w:eastAsia="Times New Roman" w:hAnsi="Times New Roman" w:cs="Times New Roman"/>
          <w:lang w:val="en-US" w:eastAsia="ru-RU"/>
        </w:rPr>
        <w:t xml:space="preserve">Provost F., Fawcett T. </w:t>
      </w:r>
      <w:r w:rsidRPr="0088492E">
        <w:rPr>
          <w:rFonts w:ascii="Times New Roman" w:eastAsia="Times New Roman" w:hAnsi="Times New Roman" w:cs="Times New Roman"/>
          <w:i/>
          <w:iCs/>
          <w:lang w:val="en-US" w:eastAsia="ru-RU"/>
        </w:rPr>
        <w:t>Data Science for Business</w:t>
      </w:r>
      <w:r w:rsidRPr="0088492E">
        <w:rPr>
          <w:rFonts w:ascii="Times New Roman" w:eastAsia="Times New Roman" w:hAnsi="Times New Roman" w:cs="Times New Roman"/>
          <w:lang w:val="en-US" w:eastAsia="ru-RU"/>
        </w:rPr>
        <w:t>. – O'Reilly, 2020.</w:t>
      </w:r>
    </w:p>
    <w:p w:rsidR="0088492E" w:rsidRPr="0088492E" w:rsidRDefault="0088492E" w:rsidP="0088492E">
      <w:pPr>
        <w:numPr>
          <w:ilvl w:val="0"/>
          <w:numId w:val="16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88492E">
        <w:rPr>
          <w:rFonts w:ascii="Times New Roman" w:eastAsia="Times New Roman" w:hAnsi="Times New Roman" w:cs="Times New Roman"/>
          <w:lang w:val="en-US" w:eastAsia="ru-RU"/>
        </w:rPr>
        <w:t xml:space="preserve">Géron A. </w:t>
      </w:r>
      <w:r w:rsidRPr="0088492E">
        <w:rPr>
          <w:rFonts w:ascii="Times New Roman" w:eastAsia="Times New Roman" w:hAnsi="Times New Roman" w:cs="Times New Roman"/>
          <w:i/>
          <w:iCs/>
          <w:lang w:val="en-US" w:eastAsia="ru-RU"/>
        </w:rPr>
        <w:t>Hands-On Machine Learning with Scikit-Learn, Keras &amp; TensorFlow</w:t>
      </w:r>
      <w:r w:rsidRPr="0088492E">
        <w:rPr>
          <w:rFonts w:ascii="Times New Roman" w:eastAsia="Times New Roman" w:hAnsi="Times New Roman" w:cs="Times New Roman"/>
          <w:lang w:val="en-US" w:eastAsia="ru-RU"/>
        </w:rPr>
        <w:t>. – O'Reilly, 2023.</w:t>
      </w:r>
    </w:p>
    <w:p w:rsidR="0088492E" w:rsidRPr="0088492E" w:rsidRDefault="0088492E" w:rsidP="0088492E">
      <w:pPr>
        <w:numPr>
          <w:ilvl w:val="0"/>
          <w:numId w:val="16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8492E">
        <w:rPr>
          <w:rFonts w:ascii="Times New Roman" w:eastAsia="Times New Roman" w:hAnsi="Times New Roman" w:cs="Times New Roman"/>
          <w:lang w:eastAsia="ru-RU"/>
        </w:rPr>
        <w:t xml:space="preserve">Кузнецов С. Д. </w:t>
      </w:r>
      <w:r w:rsidRPr="0088492E">
        <w:rPr>
          <w:rFonts w:ascii="Times New Roman" w:eastAsia="Times New Roman" w:hAnsi="Times New Roman" w:cs="Times New Roman"/>
          <w:i/>
          <w:iCs/>
          <w:lang w:eastAsia="ru-RU"/>
        </w:rPr>
        <w:t>Основы науки о данных</w:t>
      </w:r>
      <w:r w:rsidRPr="0088492E">
        <w:rPr>
          <w:rFonts w:ascii="Times New Roman" w:eastAsia="Times New Roman" w:hAnsi="Times New Roman" w:cs="Times New Roman"/>
          <w:lang w:eastAsia="ru-RU"/>
        </w:rPr>
        <w:t>. – БХВ-Петербург, 2021.</w:t>
      </w:r>
    </w:p>
    <w:p w:rsidR="00254D93" w:rsidRPr="0088492E" w:rsidRDefault="0064750A" w:rsidP="0088492E">
      <w:pPr>
        <w:contextualSpacing/>
        <w:jc w:val="both"/>
      </w:pPr>
    </w:p>
    <w:sectPr w:rsidR="00254D93" w:rsidRPr="0088492E" w:rsidSect="000702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2086C"/>
    <w:multiLevelType w:val="multilevel"/>
    <w:tmpl w:val="95F8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CF64FD"/>
    <w:multiLevelType w:val="multilevel"/>
    <w:tmpl w:val="F00CA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73872"/>
    <w:multiLevelType w:val="multilevel"/>
    <w:tmpl w:val="3D3A3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38258B"/>
    <w:multiLevelType w:val="multilevel"/>
    <w:tmpl w:val="FF680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603811"/>
    <w:multiLevelType w:val="multilevel"/>
    <w:tmpl w:val="4E688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4A5449"/>
    <w:multiLevelType w:val="multilevel"/>
    <w:tmpl w:val="68F84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80216E"/>
    <w:multiLevelType w:val="multilevel"/>
    <w:tmpl w:val="68CE4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9B376C"/>
    <w:multiLevelType w:val="multilevel"/>
    <w:tmpl w:val="B7023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866B15"/>
    <w:multiLevelType w:val="multilevel"/>
    <w:tmpl w:val="C9508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B71ABB"/>
    <w:multiLevelType w:val="multilevel"/>
    <w:tmpl w:val="7924B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13574E"/>
    <w:multiLevelType w:val="multilevel"/>
    <w:tmpl w:val="167E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453A98"/>
    <w:multiLevelType w:val="multilevel"/>
    <w:tmpl w:val="13E6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8A6E13"/>
    <w:multiLevelType w:val="multilevel"/>
    <w:tmpl w:val="37AC3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A61628"/>
    <w:multiLevelType w:val="multilevel"/>
    <w:tmpl w:val="66E84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5E1ADA"/>
    <w:multiLevelType w:val="multilevel"/>
    <w:tmpl w:val="B1BE3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661FCF"/>
    <w:multiLevelType w:val="multilevel"/>
    <w:tmpl w:val="DA6E4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10"/>
  </w:num>
  <w:num w:numId="5">
    <w:abstractNumId w:val="7"/>
  </w:num>
  <w:num w:numId="6">
    <w:abstractNumId w:val="1"/>
  </w:num>
  <w:num w:numId="7">
    <w:abstractNumId w:val="11"/>
  </w:num>
  <w:num w:numId="8">
    <w:abstractNumId w:val="15"/>
  </w:num>
  <w:num w:numId="9">
    <w:abstractNumId w:val="5"/>
  </w:num>
  <w:num w:numId="10">
    <w:abstractNumId w:val="0"/>
  </w:num>
  <w:num w:numId="11">
    <w:abstractNumId w:val="8"/>
  </w:num>
  <w:num w:numId="12">
    <w:abstractNumId w:val="9"/>
  </w:num>
  <w:num w:numId="13">
    <w:abstractNumId w:val="14"/>
  </w:num>
  <w:num w:numId="14">
    <w:abstractNumId w:val="13"/>
  </w:num>
  <w:num w:numId="15">
    <w:abstractNumId w:val="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2E"/>
    <w:rsid w:val="00070298"/>
    <w:rsid w:val="0064750A"/>
    <w:rsid w:val="007E5DC2"/>
    <w:rsid w:val="0088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3AA835A-2D71-4C45-B60A-453CE0BBC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492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8492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8492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49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849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49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8492E"/>
    <w:rPr>
      <w:b/>
      <w:bCs/>
    </w:rPr>
  </w:style>
  <w:style w:type="paragraph" w:styleId="a4">
    <w:name w:val="Normal (Web)"/>
    <w:basedOn w:val="a"/>
    <w:uiPriority w:val="99"/>
    <w:semiHidden/>
    <w:unhideWhenUsed/>
    <w:rsid w:val="008849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HTML">
    <w:name w:val="HTML Code"/>
    <w:basedOn w:val="a0"/>
    <w:uiPriority w:val="99"/>
    <w:semiHidden/>
    <w:unhideWhenUsed/>
    <w:rsid w:val="0088492E"/>
    <w:rPr>
      <w:rFonts w:ascii="Courier New" w:eastAsia="Times New Roman" w:hAnsi="Courier New" w:cs="Courier New"/>
      <w:sz w:val="20"/>
      <w:szCs w:val="20"/>
    </w:rPr>
  </w:style>
  <w:style w:type="character" w:customStyle="1" w:styleId="katex-mathml">
    <w:name w:val="katex-mathml"/>
    <w:basedOn w:val="a0"/>
    <w:rsid w:val="0088492E"/>
  </w:style>
  <w:style w:type="character" w:customStyle="1" w:styleId="mord">
    <w:name w:val="mord"/>
    <w:basedOn w:val="a0"/>
    <w:rsid w:val="0088492E"/>
  </w:style>
  <w:style w:type="character" w:customStyle="1" w:styleId="vlist-s">
    <w:name w:val="vlist-s"/>
    <w:basedOn w:val="a0"/>
    <w:rsid w:val="0088492E"/>
  </w:style>
  <w:style w:type="character" w:customStyle="1" w:styleId="mrel">
    <w:name w:val="mrel"/>
    <w:basedOn w:val="a0"/>
    <w:rsid w:val="0088492E"/>
  </w:style>
  <w:style w:type="character" w:customStyle="1" w:styleId="mbin">
    <w:name w:val="mbin"/>
    <w:basedOn w:val="a0"/>
    <w:rsid w:val="0088492E"/>
  </w:style>
  <w:style w:type="character" w:styleId="a5">
    <w:name w:val="Emphasis"/>
    <w:basedOn w:val="a0"/>
    <w:uiPriority w:val="20"/>
    <w:qFormat/>
    <w:rsid w:val="008849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1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2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0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1162</Words>
  <Characters>6625</Characters>
  <Application>Microsoft Office Word</Application>
  <DocSecurity>0</DocSecurity>
  <Lines>55</Lines>
  <Paragraphs>15</Paragraphs>
  <ScaleCrop>false</ScaleCrop>
  <Company/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2025-09-29T05:32:00Z</dcterms:created>
  <dcterms:modified xsi:type="dcterms:W3CDTF">2025-09-29T05:33:00Z</dcterms:modified>
</cp:coreProperties>
</file>